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理赔步骤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一、顺序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关注“京东安联财险”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565400" cy="2712720"/>
            <wp:effectExtent l="0" t="0" r="635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点击“自助服务”中的“理赔服务”；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0490" cy="6143625"/>
            <wp:effectExtent l="0" t="0" r="1016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用户验证中：名字写被投保人姓名（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孩子名字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）、证件写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护照号、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手机号可以写家长的；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提交后点击“理赔申请”（如未出现上图左下角页面可以退出重进）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事故发生时间写行程出发时间；类型选择“旅行变更”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保单号直接选择就可以，细分类型选择“传染病”；然后直接点击索赔申请即可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240280" cy="7847965"/>
            <wp:effectExtent l="0" t="0" r="7620" b="635"/>
            <wp:docPr id="3" name="图片 3" descr="Screenshot_20200227_102654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00227_102654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87855" cy="6436360"/>
            <wp:effectExtent l="0" t="0" r="17145" b="2540"/>
            <wp:docPr id="4" name="图片 4" descr="Screenshot_20200227_10341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00227_103413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4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36290" cy="3856355"/>
            <wp:effectExtent l="0" t="0" r="165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lang w:eastAsia="zh-CN"/>
        </w:rPr>
        <w:t>事故发生时间：</w:t>
      </w:r>
      <w:r>
        <w:rPr>
          <w:rFonts w:hint="eastAsia" w:eastAsia="宋体"/>
          <w:lang w:eastAsia="zh-CN"/>
        </w:rPr>
        <w:t>出行的时间（</w:t>
      </w:r>
      <w:r>
        <w:rPr>
          <w:rFonts w:hint="eastAsia" w:eastAsia="宋体"/>
          <w:lang w:val="en-US" w:eastAsia="zh-CN"/>
        </w:rPr>
        <w:t>2.13号出发就写2.13号</w:t>
      </w:r>
      <w:r>
        <w:rPr>
          <w:rFonts w:hint="eastAsia" w:eastAsia="宋体"/>
          <w:lang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事故发生地点：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飞机起飞地点（南京禄口机场出发填写南京，上海浦东机场出发填写上海）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事由：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主要内容是由于疫情行程未完成，可自行填写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金额：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银行卡：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孩子无银行卡可写家长的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eastAsia="zh-CN"/>
        </w:rPr>
        <w:t>二、上传材料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护照持有人页和出入境盖章页：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因未出境，所以只上传孩子的护照首页照片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原计划旅行费用订单及支付凭证：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保存对应文件夹图片上传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未使用不可退还证明：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保存对应文件夹图片上传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政府机关出具的证明：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保存对应文件夹图片上传（微信最多上传3张，大家随便选择3张上传就好）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补充材料</w:t>
      </w:r>
      <w:r>
        <w:rPr>
          <w:rFonts w:hint="eastAsia"/>
          <w:lang w:val="en-US" w:eastAsia="zh-CN"/>
        </w:rPr>
        <w:t>：孩子的</w:t>
      </w:r>
      <w:r>
        <w:rPr>
          <w:rFonts w:hint="eastAsia"/>
          <w:b/>
          <w:bCs/>
          <w:lang w:val="en-US" w:eastAsia="zh-CN"/>
        </w:rPr>
        <w:t>出生证明</w:t>
      </w:r>
      <w:r>
        <w:rPr>
          <w:rFonts w:hint="eastAsia"/>
          <w:lang w:val="en-US" w:eastAsia="zh-CN"/>
        </w:rPr>
        <w:t>拍照上传，政府文件没有传完的也可以继续传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旅行变更索赔清单：</w:t>
      </w:r>
      <w:r>
        <w:rPr>
          <w:rFonts w:hint="eastAsia"/>
          <w:b w:val="0"/>
          <w:bCs w:val="0"/>
          <w:lang w:val="en-US" w:eastAsia="zh-CN"/>
        </w:rPr>
        <w:t>将图片1和图片5重新传一次就好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注意</w:t>
      </w:r>
      <w:r>
        <w:rPr>
          <w:rFonts w:hint="eastAsia"/>
          <w:b w:val="0"/>
          <w:bCs w:val="0"/>
          <w:lang w:val="en-US" w:eastAsia="zh-CN"/>
        </w:rPr>
        <w:t>：补充材料中一定要将孩子的出生证明拍照上传，其他按照文件夹命名下的图片依次上传就好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204AC"/>
    <w:multiLevelType w:val="singleLevel"/>
    <w:tmpl w:val="98E204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4BD4BE"/>
    <w:multiLevelType w:val="singleLevel"/>
    <w:tmpl w:val="744BD4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B1961"/>
    <w:rsid w:val="032C404E"/>
    <w:rsid w:val="09454545"/>
    <w:rsid w:val="0B6D3755"/>
    <w:rsid w:val="0E294396"/>
    <w:rsid w:val="0FCC35AD"/>
    <w:rsid w:val="10715A38"/>
    <w:rsid w:val="11EC4B34"/>
    <w:rsid w:val="15A53C32"/>
    <w:rsid w:val="174F1BFE"/>
    <w:rsid w:val="1ED45115"/>
    <w:rsid w:val="274C30EE"/>
    <w:rsid w:val="2D1F5490"/>
    <w:rsid w:val="3E5C1609"/>
    <w:rsid w:val="49DB21B1"/>
    <w:rsid w:val="55AB4CD8"/>
    <w:rsid w:val="596B1961"/>
    <w:rsid w:val="68EC0555"/>
    <w:rsid w:val="6A644E4B"/>
    <w:rsid w:val="6E6531E0"/>
    <w:rsid w:val="7D8917BC"/>
    <w:rsid w:val="7DE44043"/>
    <w:rsid w:val="7E0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2020-02-27T02:23:00Z</dcterms:created>
  <dc:creator>模联许棽</dc:creator>
  <cp:lastModifiedBy>模联许棽</cp:lastModifiedBy>
  <dcterms:modified xsi:type="dcterms:W3CDTF">2020-04-10T06:49:53Z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